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4B" w:rsidRDefault="00DF054B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54B" w:rsidRDefault="00DF054B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54B" w:rsidRDefault="00DF054B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54B" w:rsidRDefault="00731242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174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054B" w:rsidRDefault="00DF054B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54B" w:rsidRDefault="00DF054B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054B">
        <w:rPr>
          <w:rFonts w:ascii="Times New Roman" w:hAnsi="Times New Roman" w:cs="Times New Roman"/>
          <w:sz w:val="24"/>
          <w:szCs w:val="24"/>
        </w:rPr>
        <w:lastRenderedPageBreak/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DF05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54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DF05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54B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DF05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54B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DF05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054B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3. </w:t>
      </w:r>
      <w:r w:rsidRPr="00DF054B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4. </w:t>
      </w:r>
      <w:r w:rsidRPr="00DF054B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5</w:t>
      </w:r>
      <w:r w:rsidRPr="00DF054B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5.1. Членами ШСК  могут  быть физические лица,  достигшие  возраста ______ лет.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</w:t>
      </w:r>
      <w:r w:rsidRPr="00DF054B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lastRenderedPageBreak/>
        <w:t>- реорганизация и ликвидация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DF054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054B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DF054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054B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7.  </w:t>
      </w:r>
      <w:r w:rsidRPr="00DF054B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 xml:space="preserve"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 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054B">
        <w:rPr>
          <w:rFonts w:ascii="Times New Roman" w:hAnsi="Times New Roman" w:cs="Times New Roman"/>
          <w:b/>
          <w:sz w:val="24"/>
          <w:szCs w:val="24"/>
        </w:rPr>
        <w:t>8. Реорганизация и ликвидация ШСК</w:t>
      </w:r>
    </w:p>
    <w:p w:rsidR="001D5696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6123EA" w:rsidRPr="00DF054B" w:rsidRDefault="001D5696" w:rsidP="00DF0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54B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sectPr w:rsidR="006123EA" w:rsidRPr="00DF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D5696"/>
    <w:rsid w:val="006123EA"/>
    <w:rsid w:val="00731242"/>
    <w:rsid w:val="00916912"/>
    <w:rsid w:val="00AF6F33"/>
    <w:rsid w:val="00D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0061-3919-4B04-B683-48FADB4E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prosti shool</cp:lastModifiedBy>
  <cp:revision>2</cp:revision>
  <cp:lastPrinted>2021-01-27T05:49:00Z</cp:lastPrinted>
  <dcterms:created xsi:type="dcterms:W3CDTF">2021-01-27T06:00:00Z</dcterms:created>
  <dcterms:modified xsi:type="dcterms:W3CDTF">2021-01-27T06:00:00Z</dcterms:modified>
</cp:coreProperties>
</file>